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Информационное сообщение о проведении </w:t>
      </w:r>
      <w:r>
        <w:rPr>
          <w:b/>
          <w:bCs/>
          <w:sz w:val="28"/>
          <w:szCs w:val="28"/>
        </w:rPr>
        <w:t xml:space="preserve">продажи </w:t>
      </w:r>
      <w:r w:rsidRPr="00E91895">
        <w:rPr>
          <w:b/>
          <w:bCs/>
          <w:sz w:val="28"/>
          <w:szCs w:val="28"/>
        </w:rPr>
        <w:t xml:space="preserve">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посредством публичного предложения</w:t>
      </w:r>
    </w:p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bCs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 в электронной форме</w:t>
      </w:r>
      <w:r>
        <w:rPr>
          <w:b/>
          <w:bCs/>
          <w:sz w:val="28"/>
          <w:szCs w:val="28"/>
        </w:rPr>
        <w:t xml:space="preserve"> </w:t>
      </w:r>
    </w:p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E701D6" w:rsidRDefault="00E701D6" w:rsidP="00E701D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E701D6" w:rsidRDefault="00E701D6" w:rsidP="00E701D6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</w:t>
      </w:r>
      <w:r w:rsidRPr="009237D4">
        <w:rPr>
          <w:sz w:val="28"/>
          <w:szCs w:val="28"/>
        </w:rPr>
        <w:t xml:space="preserve">Постановления администрации </w:t>
      </w:r>
      <w:proofErr w:type="spellStart"/>
      <w:r w:rsidRPr="009237D4">
        <w:rPr>
          <w:sz w:val="28"/>
          <w:szCs w:val="28"/>
        </w:rPr>
        <w:t>Усть-Катавского</w:t>
      </w:r>
      <w:proofErr w:type="spellEnd"/>
      <w:r w:rsidRPr="009237D4">
        <w:rPr>
          <w:sz w:val="28"/>
          <w:szCs w:val="28"/>
        </w:rPr>
        <w:t xml:space="preserve"> городского округа от </w:t>
      </w:r>
      <w:bookmarkStart w:id="0" w:name="_GoBack"/>
      <w:bookmarkEnd w:id="0"/>
      <w:r w:rsidRPr="009237D4">
        <w:rPr>
          <w:sz w:val="28"/>
          <w:szCs w:val="28"/>
        </w:rPr>
        <w:t>2</w:t>
      </w:r>
      <w:r w:rsidR="001C578E" w:rsidRPr="009237D4">
        <w:rPr>
          <w:sz w:val="28"/>
          <w:szCs w:val="28"/>
        </w:rPr>
        <w:t>9</w:t>
      </w:r>
      <w:r w:rsidRPr="009237D4">
        <w:rPr>
          <w:sz w:val="28"/>
          <w:szCs w:val="28"/>
        </w:rPr>
        <w:t>.0</w:t>
      </w:r>
      <w:r w:rsidR="001C578E" w:rsidRPr="009237D4">
        <w:rPr>
          <w:sz w:val="28"/>
          <w:szCs w:val="28"/>
        </w:rPr>
        <w:t>7</w:t>
      </w:r>
      <w:r w:rsidRPr="009237D4">
        <w:rPr>
          <w:sz w:val="28"/>
          <w:szCs w:val="28"/>
        </w:rPr>
        <w:t>.202</w:t>
      </w:r>
      <w:r w:rsidR="001C578E" w:rsidRPr="009237D4">
        <w:rPr>
          <w:sz w:val="28"/>
          <w:szCs w:val="28"/>
        </w:rPr>
        <w:t>5</w:t>
      </w:r>
      <w:r w:rsidRPr="009237D4">
        <w:rPr>
          <w:sz w:val="28"/>
          <w:szCs w:val="28"/>
        </w:rPr>
        <w:t xml:space="preserve"> г. №</w:t>
      </w:r>
      <w:r w:rsidR="009237D4" w:rsidRPr="009237D4">
        <w:rPr>
          <w:sz w:val="28"/>
          <w:szCs w:val="28"/>
        </w:rPr>
        <w:t>955</w:t>
      </w:r>
      <w:r w:rsidRPr="00976C3C">
        <w:rPr>
          <w:sz w:val="28"/>
          <w:szCs w:val="28"/>
        </w:rPr>
        <w:t xml:space="preserve"> «Об утверждении плана приватизации муниципальной собственности»</w:t>
      </w:r>
      <w:r w:rsidRPr="00841B2D">
        <w:rPr>
          <w:sz w:val="28"/>
          <w:szCs w:val="28"/>
        </w:rPr>
        <w:t xml:space="preserve"> проводит</w:t>
      </w:r>
      <w:proofErr w:type="gramEnd"/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публичного предложения </w:t>
      </w:r>
      <w:r w:rsidRPr="00841B2D">
        <w:rPr>
          <w:sz w:val="28"/>
          <w:szCs w:val="28"/>
        </w:rPr>
        <w:t>в электронной форме:</w:t>
      </w:r>
    </w:p>
    <w:p w:rsidR="00E701D6" w:rsidRDefault="00E701D6" w:rsidP="00E701D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E701D6" w:rsidRPr="00841B2D" w:rsidRDefault="00E701D6" w:rsidP="00E701D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C578E" w:rsidRPr="00770FA0" w:rsidRDefault="001C578E" w:rsidP="001C578E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proofErr w:type="gramStart"/>
      <w:r w:rsidRPr="00770FA0">
        <w:rPr>
          <w:b/>
          <w:sz w:val="28"/>
          <w:szCs w:val="28"/>
        </w:rPr>
        <w:t>Комплекс муниципального имущества</w:t>
      </w:r>
      <w:r w:rsidRPr="00770FA0">
        <w:rPr>
          <w:sz w:val="28"/>
          <w:szCs w:val="28"/>
        </w:rPr>
        <w:t xml:space="preserve"> </w:t>
      </w:r>
      <w:r w:rsidRPr="00770FA0">
        <w:rPr>
          <w:b/>
          <w:sz w:val="28"/>
          <w:szCs w:val="28"/>
        </w:rPr>
        <w:t>в составе следующих объектов: стол «Неон» инвентарный №14;  стол «Неон» инвентарный №15;  стол «Неон» инвентарный №16; тележка парикмахерская инвентарный №13;  тележка парикмахерская (черная) инвентарный №17; стол-тумба (черная) инвентарный №18; шкаф-пенал инвентарный №20; шкаф-пенал инвентарный №21; стенка "</w:t>
      </w:r>
      <w:proofErr w:type="spellStart"/>
      <w:r w:rsidRPr="00770FA0">
        <w:rPr>
          <w:b/>
          <w:sz w:val="28"/>
          <w:szCs w:val="28"/>
        </w:rPr>
        <w:t>Виго</w:t>
      </w:r>
      <w:proofErr w:type="spellEnd"/>
      <w:r w:rsidRPr="00770FA0">
        <w:rPr>
          <w:b/>
          <w:sz w:val="28"/>
          <w:szCs w:val="28"/>
        </w:rPr>
        <w:t>" белый глянец инвентарный №49; кресло "Контакт" пневматика синее инвентарный №27;</w:t>
      </w:r>
      <w:proofErr w:type="gramEnd"/>
      <w:r w:rsidRPr="00770FA0">
        <w:rPr>
          <w:b/>
          <w:sz w:val="28"/>
          <w:szCs w:val="28"/>
        </w:rPr>
        <w:t xml:space="preserve"> набор мебели (шкаф </w:t>
      </w:r>
      <w:proofErr w:type="gramStart"/>
      <w:r w:rsidRPr="00770FA0">
        <w:rPr>
          <w:b/>
          <w:sz w:val="28"/>
          <w:szCs w:val="28"/>
        </w:rPr>
        <w:t>СБ</w:t>
      </w:r>
      <w:proofErr w:type="gramEnd"/>
      <w:r w:rsidRPr="00770FA0">
        <w:rPr>
          <w:b/>
          <w:sz w:val="28"/>
          <w:szCs w:val="28"/>
        </w:rPr>
        <w:t xml:space="preserve"> 0401;СБ 04602 КМ) инвентарный №30; прихожая "Хельга" инвентарный №32; кресло "Бриз плюс" инвентарный №40; кресло "Бриз плюс" инвентарный №41; кресло "Бриз плюс" инвентарный №42; стойка с зеркалом, основание под зеркало инвентарный №43; стойка с зеркалом, основание под зеркало инвентарный №44; тумба с ящиками инвентарный №45; </w:t>
      </w:r>
      <w:proofErr w:type="gramStart"/>
      <w:r w:rsidRPr="00770FA0">
        <w:rPr>
          <w:b/>
          <w:sz w:val="28"/>
          <w:szCs w:val="28"/>
        </w:rPr>
        <w:t xml:space="preserve">мойка "Нью-Йорк", черная инвентарный №47; кресло А08В инвентарный №51; кресло А08В инвентарный №52; кресло А08В красное гидравлика инвентарный №53;  касса </w:t>
      </w:r>
      <w:proofErr w:type="spellStart"/>
      <w:r w:rsidRPr="00770FA0">
        <w:rPr>
          <w:b/>
          <w:sz w:val="28"/>
          <w:szCs w:val="28"/>
        </w:rPr>
        <w:t>Эватор</w:t>
      </w:r>
      <w:proofErr w:type="spellEnd"/>
      <w:r w:rsidRPr="00770FA0">
        <w:rPr>
          <w:b/>
          <w:sz w:val="28"/>
          <w:szCs w:val="28"/>
        </w:rPr>
        <w:t xml:space="preserve"> 7,2 ФН36 инвентарный №54; кресло парикмахерское "Бруно", черное инвентарный №55; кресло парикмахерское "Бруно", черное инвентарный №56; кресло парикмахерское "Бруно", черное инвентарный №57; тележка парикмахерская инвентарный №58.</w:t>
      </w:r>
      <w:proofErr w:type="gramEnd"/>
    </w:p>
    <w:p w:rsidR="00E701D6" w:rsidRDefault="00E701D6" w:rsidP="00E701D6">
      <w:pPr>
        <w:jc w:val="both"/>
        <w:rPr>
          <w:sz w:val="28"/>
          <w:szCs w:val="28"/>
        </w:rPr>
      </w:pP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Техническое состояние</w:t>
      </w:r>
      <w:r>
        <w:rPr>
          <w:b/>
          <w:sz w:val="28"/>
          <w:szCs w:val="28"/>
        </w:rPr>
        <w:t xml:space="preserve"> имущества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удовлетворительное.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не используется.</w:t>
      </w:r>
    </w:p>
    <w:p w:rsidR="00E701D6" w:rsidRPr="007216A9" w:rsidRDefault="00E701D6" w:rsidP="00E701D6">
      <w:pPr>
        <w:jc w:val="both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Способ приватизации</w:t>
      </w:r>
      <w:r>
        <w:rPr>
          <w:sz w:val="28"/>
          <w:szCs w:val="28"/>
        </w:rPr>
        <w:t xml:space="preserve"> – публичное предложение</w:t>
      </w:r>
    </w:p>
    <w:p w:rsidR="00E701D6" w:rsidRDefault="00E701D6" w:rsidP="00E701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16EAF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1C578E" w:rsidRPr="003B694F" w:rsidRDefault="001C578E" w:rsidP="001C578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701D6">
        <w:rPr>
          <w:b/>
          <w:sz w:val="28"/>
          <w:szCs w:val="28"/>
        </w:rPr>
        <w:t>Н</w:t>
      </w:r>
      <w:r w:rsidR="00E701D6" w:rsidRPr="000E7F48">
        <w:rPr>
          <w:b/>
          <w:sz w:val="28"/>
          <w:szCs w:val="28"/>
        </w:rPr>
        <w:t>ачальная (стартовая) цена</w:t>
      </w:r>
      <w:r w:rsidR="00E701D6">
        <w:rPr>
          <w:sz w:val="28"/>
          <w:szCs w:val="28"/>
        </w:rPr>
        <w:t>:</w:t>
      </w:r>
      <w:r w:rsidR="00E701D6"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104272,00 руб. (Сто четыре тысячи двести семьдесят два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 </w:t>
      </w:r>
      <w:r w:rsidRPr="003B694F">
        <w:rPr>
          <w:sz w:val="28"/>
          <w:szCs w:val="28"/>
        </w:rPr>
        <w:t xml:space="preserve">НДС </w:t>
      </w:r>
    </w:p>
    <w:p w:rsidR="001C578E" w:rsidRDefault="00E701D6" w:rsidP="001C578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6EAF">
        <w:rPr>
          <w:b/>
          <w:sz w:val="28"/>
          <w:szCs w:val="28"/>
        </w:rPr>
        <w:t>Цена отсечения:</w:t>
      </w:r>
      <w:r w:rsidRPr="008824D7">
        <w:rPr>
          <w:sz w:val="28"/>
          <w:szCs w:val="28"/>
        </w:rPr>
        <w:t xml:space="preserve"> </w:t>
      </w:r>
      <w:r w:rsidR="001C578E">
        <w:rPr>
          <w:sz w:val="28"/>
          <w:szCs w:val="28"/>
        </w:rPr>
        <w:t xml:space="preserve">52136,00 руб. (Пятьдесят две тысячи сто тридцать шесть рублей 00 коп.), без  </w:t>
      </w:r>
      <w:r w:rsidR="001C578E" w:rsidRPr="003B694F">
        <w:rPr>
          <w:sz w:val="28"/>
          <w:szCs w:val="28"/>
        </w:rPr>
        <w:t>НДС</w:t>
      </w:r>
      <w:r w:rsidR="001C578E">
        <w:rPr>
          <w:b/>
          <w:bCs/>
          <w:sz w:val="28"/>
          <w:szCs w:val="28"/>
        </w:rPr>
        <w:t xml:space="preserve"> </w:t>
      </w:r>
    </w:p>
    <w:p w:rsidR="001C578E" w:rsidRDefault="001C578E" w:rsidP="001C578E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701D6">
        <w:rPr>
          <w:b/>
          <w:bCs/>
          <w:sz w:val="28"/>
          <w:szCs w:val="28"/>
        </w:rPr>
        <w:t>Сумма задатка:</w:t>
      </w:r>
      <w:r w:rsidR="00E701D6">
        <w:rPr>
          <w:sz w:val="28"/>
          <w:szCs w:val="28"/>
        </w:rPr>
        <w:t xml:space="preserve"> </w:t>
      </w:r>
      <w:r>
        <w:rPr>
          <w:sz w:val="28"/>
          <w:szCs w:val="28"/>
        </w:rPr>
        <w:t>10427,20 руб. (Десять тысяч четыреста двадцать семь рублей 20 копеек),  что составляет 10 % начальной цены продажи Имущества.</w:t>
      </w:r>
    </w:p>
    <w:p w:rsidR="00E701D6" w:rsidRDefault="00E701D6" w:rsidP="001C57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C578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Средства платежа</w:t>
      </w:r>
      <w:r>
        <w:rPr>
          <w:sz w:val="28"/>
          <w:szCs w:val="28"/>
        </w:rPr>
        <w:t>: денежные средства в валюте Российской Федерации (рубли).</w:t>
      </w:r>
    </w:p>
    <w:p w:rsidR="001C578E" w:rsidRDefault="00E701D6" w:rsidP="001C578E">
      <w:pPr>
        <w:ind w:firstLine="540"/>
        <w:jc w:val="both"/>
        <w:rPr>
          <w:sz w:val="28"/>
          <w:szCs w:val="28"/>
        </w:rPr>
      </w:pPr>
      <w:r w:rsidRPr="00016EAF">
        <w:rPr>
          <w:b/>
          <w:sz w:val="28"/>
          <w:szCs w:val="28"/>
        </w:rPr>
        <w:t>Шаг понижения:</w:t>
      </w:r>
      <w:r>
        <w:rPr>
          <w:sz w:val="28"/>
          <w:szCs w:val="28"/>
        </w:rPr>
        <w:t xml:space="preserve">  </w:t>
      </w:r>
      <w:r w:rsidR="001C578E">
        <w:rPr>
          <w:sz w:val="28"/>
          <w:szCs w:val="28"/>
        </w:rPr>
        <w:t>10427,20 руб. (Десять тысяч четыреста двадцать семь рублей 20 копеек),  что составляет 10 % начальной цены продажи Имущества.</w:t>
      </w:r>
    </w:p>
    <w:p w:rsidR="001C578E" w:rsidRDefault="00E701D6" w:rsidP="001C578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аукциона:</w:t>
      </w:r>
      <w:r>
        <w:rPr>
          <w:sz w:val="28"/>
          <w:szCs w:val="28"/>
        </w:rPr>
        <w:t xml:space="preserve"> </w:t>
      </w:r>
      <w:r w:rsidR="001C578E">
        <w:rPr>
          <w:sz w:val="28"/>
          <w:szCs w:val="28"/>
        </w:rPr>
        <w:t>5213,60 руб. (Пять тысяч двести тринадцать рублей 60 коп.), что составляет 5 % начальной цены продажи Имущества.</w:t>
      </w:r>
    </w:p>
    <w:p w:rsidR="00E701D6" w:rsidRDefault="00E701D6" w:rsidP="001C578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оплаты:</w:t>
      </w:r>
      <w:r>
        <w:rPr>
          <w:sz w:val="28"/>
          <w:szCs w:val="28"/>
        </w:rPr>
        <w:t xml:space="preserve"> единовременно</w:t>
      </w:r>
    </w:p>
    <w:p w:rsidR="00E701D6" w:rsidRPr="00DC3DC7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Срок приема заявок:</w:t>
      </w:r>
      <w:r>
        <w:rPr>
          <w:sz w:val="28"/>
          <w:szCs w:val="28"/>
        </w:rPr>
        <w:t xml:space="preserve"> 25 календарных дней</w:t>
      </w:r>
      <w:r>
        <w:rPr>
          <w:sz w:val="28"/>
        </w:rPr>
        <w:t xml:space="preserve">        </w:t>
      </w:r>
    </w:p>
    <w:p w:rsidR="00E701D6" w:rsidRDefault="00E701D6" w:rsidP="00E701D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E701D6" w:rsidRPr="00EE6C43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8E">
        <w:rPr>
          <w:sz w:val="28"/>
          <w:szCs w:val="28"/>
        </w:rPr>
        <w:t>29</w:t>
      </w:r>
      <w:r w:rsidRPr="004C6A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578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C578E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1C578E">
        <w:rPr>
          <w:sz w:val="28"/>
          <w:szCs w:val="28"/>
        </w:rPr>
        <w:t xml:space="preserve">и 24.06.2025 г. </w:t>
      </w:r>
      <w:r>
        <w:rPr>
          <w:sz w:val="28"/>
          <w:szCs w:val="28"/>
        </w:rPr>
        <w:t xml:space="preserve">открытый аукцион по продаже вышеуказанного муниципального имущества был признан несостоявшимся по причине отсутствия заявок на участие в торгах  </w:t>
      </w:r>
      <w:r w:rsidRPr="00EE6C43">
        <w:rPr>
          <w:sz w:val="28"/>
          <w:szCs w:val="28"/>
        </w:rPr>
        <w:t>(</w:t>
      </w:r>
      <w:r>
        <w:rPr>
          <w:sz w:val="28"/>
          <w:szCs w:val="28"/>
        </w:rPr>
        <w:t xml:space="preserve">протокол №1/1 от </w:t>
      </w:r>
      <w:r w:rsidR="001C578E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1C578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C578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1C578E">
        <w:rPr>
          <w:sz w:val="28"/>
          <w:szCs w:val="28"/>
        </w:rPr>
        <w:t>, протокол №1/2 от 24.06.2025 г.</w:t>
      </w:r>
      <w:r w:rsidRPr="00EE6C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left="288"/>
        <w:jc w:val="both"/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торгов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</w:t>
      </w:r>
      <w:r w:rsidRPr="00841B2D">
        <w:rPr>
          <w:sz w:val="28"/>
          <w:szCs w:val="28"/>
        </w:rPr>
        <w:lastRenderedPageBreak/>
        <w:t>электронной площадке лицо путем ввода через интерфейс сайта идентифицирующих данных (имени пользователя и пароля).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E701D6" w:rsidRPr="004C6ACF" w:rsidRDefault="00E701D6" w:rsidP="00E701D6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 w:rsidR="00F6052B">
        <w:rPr>
          <w:b/>
          <w:sz w:val="28"/>
          <w:szCs w:val="28"/>
        </w:rPr>
        <w:t>0</w:t>
      </w:r>
      <w:r w:rsidR="00435FAF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A54ABD">
        <w:rPr>
          <w:b/>
          <w:bCs/>
          <w:sz w:val="28"/>
          <w:szCs w:val="28"/>
        </w:rPr>
        <w:t>0</w:t>
      </w:r>
      <w:r w:rsidR="00435FAF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435FAF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00:00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 w:rsidR="00F6052B">
        <w:rPr>
          <w:b/>
          <w:sz w:val="28"/>
          <w:szCs w:val="28"/>
        </w:rPr>
        <w:t>2</w:t>
      </w:r>
      <w:r w:rsidR="00435FAF">
        <w:rPr>
          <w:b/>
          <w:sz w:val="28"/>
          <w:szCs w:val="28"/>
        </w:rPr>
        <w:t>9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35FAF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435FAF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1</w:t>
      </w:r>
      <w:r w:rsidR="00435FAF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 w:rsidRPr="00A54ABD">
        <w:rPr>
          <w:b/>
          <w:sz w:val="28"/>
          <w:szCs w:val="28"/>
        </w:rPr>
        <w:t>0</w:t>
      </w:r>
      <w:r w:rsidR="00435FAF">
        <w:rPr>
          <w:b/>
          <w:sz w:val="28"/>
          <w:szCs w:val="28"/>
        </w:rPr>
        <w:t>2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35FAF">
        <w:rPr>
          <w:b/>
          <w:bCs/>
          <w:sz w:val="28"/>
          <w:szCs w:val="28"/>
        </w:rPr>
        <w:t>9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435FAF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8:00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) – </w:t>
      </w:r>
      <w:r w:rsidRPr="00A54ABD">
        <w:rPr>
          <w:b/>
          <w:sz w:val="28"/>
          <w:szCs w:val="28"/>
        </w:rPr>
        <w:t>0</w:t>
      </w:r>
      <w:r w:rsidR="00435FAF">
        <w:rPr>
          <w:b/>
          <w:sz w:val="28"/>
          <w:szCs w:val="28"/>
        </w:rPr>
        <w:t>3</w:t>
      </w:r>
      <w:r>
        <w:rPr>
          <w:b/>
          <w:bCs/>
          <w:sz w:val="28"/>
          <w:szCs w:val="28"/>
        </w:rPr>
        <w:t>.0</w:t>
      </w:r>
      <w:r w:rsidR="00435FAF">
        <w:rPr>
          <w:b/>
          <w:bCs/>
          <w:sz w:val="28"/>
          <w:szCs w:val="28"/>
        </w:rPr>
        <w:t>9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435FAF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</w:t>
      </w:r>
      <w:r w:rsidRPr="00841B2D">
        <w:rPr>
          <w:sz w:val="28"/>
          <w:szCs w:val="28"/>
        </w:rPr>
        <w:lastRenderedPageBreak/>
        <w:t xml:space="preserve">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E701D6" w:rsidRPr="00700F65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E3636A">
        <w:rPr>
          <w:rStyle w:val="blk"/>
          <w:sz w:val="28"/>
          <w:szCs w:val="28"/>
        </w:rPr>
        <w:t xml:space="preserve">Федерации </w:t>
      </w:r>
      <w:hyperlink r:id="rId7" w:anchor="dst5" w:history="1">
        <w:r w:rsidRPr="00E3636A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1407F2">
        <w:rPr>
          <w:rStyle w:val="blk"/>
          <w:sz w:val="28"/>
          <w:szCs w:val="28"/>
        </w:rPr>
        <w:t xml:space="preserve"> г</w:t>
      </w:r>
      <w:r w:rsidRPr="00700F65">
        <w:rPr>
          <w:rStyle w:val="blk"/>
          <w:sz w:val="28"/>
          <w:szCs w:val="28"/>
        </w:rPr>
        <w:t xml:space="preserve"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r w:rsidRPr="006662BE">
        <w:rPr>
          <w:sz w:val="28"/>
          <w:szCs w:val="28"/>
        </w:rPr>
        <w:t>https://torgi.gov.ru/new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торгов для размещения в открытом доступе </w:t>
      </w:r>
      <w:r w:rsidRPr="00841B2D">
        <w:rPr>
          <w:sz w:val="28"/>
          <w:szCs w:val="28"/>
        </w:rPr>
        <w:lastRenderedPageBreak/>
        <w:t>разъяснение с указанием предмета запроса, но без указания лица, от которого поступил запрос.</w:t>
      </w:r>
    </w:p>
    <w:p w:rsidR="00E701D6" w:rsidRPr="004E17A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E701D6" w:rsidRPr="00F25630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8" w:history="1">
        <w:r w:rsidRPr="00F25630">
          <w:rPr>
            <w:rStyle w:val="a4"/>
            <w:sz w:val="28"/>
            <w:szCs w:val="28"/>
            <w:lang w:val="en-US"/>
          </w:rPr>
          <w:t>ueizo</w:t>
        </w:r>
        <w:r w:rsidRPr="00F25630">
          <w:rPr>
            <w:rStyle w:val="a4"/>
            <w:sz w:val="28"/>
            <w:szCs w:val="28"/>
          </w:rPr>
          <w:t>_</w:t>
        </w:r>
        <w:r w:rsidRPr="00F25630">
          <w:rPr>
            <w:rStyle w:val="a4"/>
            <w:sz w:val="28"/>
            <w:szCs w:val="28"/>
            <w:lang w:val="en-US"/>
          </w:rPr>
          <w:t>imushestvo</w:t>
        </w:r>
        <w:r w:rsidRPr="00F25630">
          <w:rPr>
            <w:rStyle w:val="a4"/>
            <w:sz w:val="28"/>
            <w:szCs w:val="28"/>
          </w:rPr>
          <w:t>@</w:t>
        </w:r>
        <w:r w:rsidRPr="00F25630">
          <w:rPr>
            <w:rStyle w:val="a4"/>
            <w:sz w:val="28"/>
            <w:szCs w:val="28"/>
            <w:lang w:val="en-US"/>
          </w:rPr>
          <w:t>mail</w:t>
        </w:r>
        <w:r w:rsidRPr="00F25630">
          <w:rPr>
            <w:rStyle w:val="a4"/>
            <w:sz w:val="28"/>
            <w:szCs w:val="28"/>
          </w:rPr>
          <w:t>.</w:t>
        </w:r>
        <w:proofErr w:type="spellStart"/>
        <w:r w:rsidRPr="00F25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701D6" w:rsidRPr="00F25630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исполнения обязательства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E701D6" w:rsidRPr="00F25630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Претендент не допускается к участию в продаже по следующим основаниям: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E701D6" w:rsidRPr="00703EBE" w:rsidRDefault="00E701D6" w:rsidP="00E701D6">
      <w:pPr>
        <w:jc w:val="both"/>
        <w:rPr>
          <w:sz w:val="28"/>
          <w:szCs w:val="28"/>
        </w:rPr>
      </w:pPr>
      <w:r w:rsidRPr="00703EBE">
        <w:rPr>
          <w:sz w:val="28"/>
          <w:szCs w:val="28"/>
        </w:rPr>
        <w:t>9.1.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E701D6" w:rsidRPr="00406AD1" w:rsidRDefault="00E701D6" w:rsidP="00E701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701D6" w:rsidRPr="00AC47AE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4"/>
      <w:r w:rsidRPr="00AC47AE"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65"/>
      <w:bookmarkEnd w:id="1"/>
      <w:r w:rsidRPr="00AC47AE">
        <w:rPr>
          <w:sz w:val="28"/>
          <w:szCs w:val="28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</w:t>
      </w:r>
      <w:r w:rsidRPr="00AC47AE">
        <w:rPr>
          <w:sz w:val="28"/>
          <w:szCs w:val="28"/>
        </w:rPr>
        <w:lastRenderedPageBreak/>
        <w:t>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2"/>
    <w:p w:rsidR="00E701D6" w:rsidRPr="00AC47AE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E701D6" w:rsidRPr="00AC47AE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E701D6" w:rsidRPr="00AC47AE" w:rsidRDefault="00E701D6" w:rsidP="00E701D6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E701D6" w:rsidRPr="00AC47AE" w:rsidRDefault="00E701D6" w:rsidP="00E701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3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3"/>
    <w:p w:rsidR="00E701D6" w:rsidRPr="0044350F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E701D6" w:rsidRPr="0044350F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E701D6" w:rsidRPr="0044350F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E701D6" w:rsidRPr="0044350F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5"/>
      <w:r w:rsidRPr="0044350F"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701D6" w:rsidRPr="0044350F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6"/>
      <w:bookmarkEnd w:id="4"/>
      <w:r w:rsidRPr="0044350F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E701D6" w:rsidRPr="0044350F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7"/>
      <w:bookmarkEnd w:id="5"/>
      <w:r w:rsidRPr="0044350F">
        <w:rPr>
          <w:sz w:val="28"/>
          <w:szCs w:val="28"/>
        </w:rPr>
        <w:lastRenderedPageBreak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6"/>
    </w:p>
    <w:p w:rsidR="00E701D6" w:rsidRPr="00024406" w:rsidRDefault="00E701D6" w:rsidP="00E701D6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E701D6" w:rsidRPr="0002440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>9.10.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E701D6" w:rsidRPr="00024406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E701D6" w:rsidRPr="00024406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2"/>
      <w:bookmarkEnd w:id="7"/>
      <w:r w:rsidRPr="00024406">
        <w:rPr>
          <w:sz w:val="28"/>
          <w:szCs w:val="28"/>
        </w:rPr>
        <w:t>б) цена сделки;</w:t>
      </w:r>
    </w:p>
    <w:p w:rsidR="00E701D6" w:rsidRPr="00024406" w:rsidRDefault="00E701D6" w:rsidP="00E701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73"/>
      <w:bookmarkEnd w:id="8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9"/>
    <w:p w:rsidR="00E701D6" w:rsidRPr="00841B2D" w:rsidRDefault="00E701D6" w:rsidP="00E70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01D6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E701D6" w:rsidRPr="00024406" w:rsidRDefault="00E701D6" w:rsidP="00E701D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с даты </w:t>
      </w:r>
      <w:r>
        <w:rPr>
          <w:sz w:val="28"/>
          <w:szCs w:val="28"/>
        </w:rPr>
        <w:t>проведения продажи</w:t>
      </w:r>
      <w:r w:rsidRPr="00841B2D">
        <w:rPr>
          <w:sz w:val="28"/>
          <w:szCs w:val="28"/>
        </w:rPr>
        <w:t>.</w:t>
      </w:r>
    </w:p>
    <w:p w:rsidR="00E701D6" w:rsidRDefault="00E701D6" w:rsidP="00E701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E701D6" w:rsidRDefault="00E701D6" w:rsidP="00E701D6">
      <w:pPr>
        <w:pStyle w:val="a5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E701D6" w:rsidRDefault="00E701D6" w:rsidP="00E701D6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E701D6" w:rsidRDefault="00E701D6" w:rsidP="00E701D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E701D6" w:rsidRPr="005D5D93" w:rsidRDefault="00E701D6" w:rsidP="00E701D6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E701D6" w:rsidRDefault="00E701D6" w:rsidP="00E701D6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E701D6" w:rsidRPr="005D5D93" w:rsidRDefault="00E701D6" w:rsidP="00E701D6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E701D6" w:rsidRDefault="00E701D6" w:rsidP="00E70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E701D6" w:rsidRPr="00841B2D" w:rsidRDefault="00E701D6" w:rsidP="00E701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E701D6" w:rsidRPr="00841B2D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E701D6" w:rsidRPr="00024406" w:rsidRDefault="00E701D6" w:rsidP="00E701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E701D6" w:rsidRPr="00024406" w:rsidRDefault="00E701D6" w:rsidP="00E701D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E701D6" w:rsidRPr="00841B2D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E701D6" w:rsidRPr="00656B3E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45135">
        <w:rPr>
          <w:sz w:val="28"/>
          <w:szCs w:val="28"/>
        </w:rPr>
        <w:t xml:space="preserve">Информация </w:t>
      </w:r>
      <w:proofErr w:type="gramStart"/>
      <w:r w:rsidRPr="00245135">
        <w:rPr>
          <w:sz w:val="28"/>
          <w:szCs w:val="28"/>
        </w:rPr>
        <w:t>о продаже имущества на торгах опубликована на официальном сайте Российской Федерации для размещения информации о проведении</w:t>
      </w:r>
      <w:proofErr w:type="gramEnd"/>
      <w:r w:rsidRPr="00245135">
        <w:rPr>
          <w:sz w:val="28"/>
          <w:szCs w:val="28"/>
        </w:rPr>
        <w:t xml:space="preserve"> торгов https://torgi.gov.ru/new, на сайте администрации </w:t>
      </w:r>
      <w:proofErr w:type="spellStart"/>
      <w:r w:rsidRPr="00245135">
        <w:rPr>
          <w:sz w:val="28"/>
          <w:szCs w:val="28"/>
        </w:rPr>
        <w:t>Усть-Катавского</w:t>
      </w:r>
      <w:proofErr w:type="spellEnd"/>
      <w:r w:rsidRPr="00245135">
        <w:rPr>
          <w:sz w:val="28"/>
          <w:szCs w:val="28"/>
        </w:rPr>
        <w:t xml:space="preserve"> городского округа </w:t>
      </w:r>
      <w:r w:rsidRPr="00245135">
        <w:rPr>
          <w:sz w:val="28"/>
          <w:szCs w:val="28"/>
          <w:lang w:val="en-US"/>
        </w:rPr>
        <w:t>www</w:t>
      </w:r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ukgo</w:t>
      </w:r>
      <w:proofErr w:type="spellEnd"/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su</w:t>
      </w:r>
      <w:proofErr w:type="spellEnd"/>
      <w:r w:rsidRPr="00245135">
        <w:rPr>
          <w:sz w:val="28"/>
          <w:szCs w:val="28"/>
        </w:rPr>
        <w:t xml:space="preserve">, сайте организатора торгов </w:t>
      </w:r>
      <w:hyperlink r:id="rId10" w:history="1">
        <w:r w:rsidRPr="00656B3E">
          <w:rPr>
            <w:rStyle w:val="a4"/>
            <w:sz w:val="28"/>
            <w:szCs w:val="28"/>
          </w:rPr>
          <w:t>http://utp.sberbank-ast.ru</w:t>
        </w:r>
      </w:hyperlink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35FAF" w:rsidRDefault="00435FAF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35FAF" w:rsidRDefault="00435FAF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35FAF" w:rsidRDefault="00435FAF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35FAF" w:rsidRDefault="00435FAF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35FAF" w:rsidRDefault="00435FAF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35FAF" w:rsidRDefault="00435FAF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3636A" w:rsidRDefault="00E3636A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Default="00E701D6" w:rsidP="00E701D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701D6" w:rsidRPr="00245135" w:rsidRDefault="00E701D6" w:rsidP="00E701D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E701D6" w:rsidRDefault="00E701D6" w:rsidP="00E701D6">
      <w:pPr>
        <w:rPr>
          <w:sz w:val="28"/>
          <w:szCs w:val="28"/>
        </w:rPr>
      </w:pPr>
    </w:p>
    <w:p w:rsidR="00E701D6" w:rsidRPr="003F1F1D" w:rsidRDefault="00E701D6" w:rsidP="00E701D6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E701D6" w:rsidRDefault="00E701D6" w:rsidP="00E701D6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 xml:space="preserve">в соответствии с информационным сообщением № ______ </w:t>
      </w:r>
    </w:p>
    <w:p w:rsidR="00E701D6" w:rsidRDefault="00E701D6" w:rsidP="00E701D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E701D6" w:rsidRDefault="00E701D6" w:rsidP="00E701D6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E701D6" w:rsidRDefault="00E701D6" w:rsidP="00E701D6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E701D6" w:rsidRDefault="00E701D6" w:rsidP="00E701D6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0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0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E701D6" w:rsidTr="008E4901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E701D6" w:rsidTr="008E4901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E701D6" w:rsidTr="008E4901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E701D6" w:rsidRDefault="00E701D6" w:rsidP="008E4901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Действует на основании доверенности от «…..»…………20..….г., № ………………………………………………….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E701D6" w:rsidRDefault="00E701D6" w:rsidP="00E701D6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lastRenderedPageBreak/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E701D6" w:rsidTr="008E4901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E701D6" w:rsidRDefault="00E701D6" w:rsidP="008E4901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E701D6" w:rsidRDefault="00E701D6" w:rsidP="008E4901">
            <w:pPr>
              <w:pStyle w:val="western"/>
              <w:spacing w:line="120" w:lineRule="atLeast"/>
            </w:pPr>
          </w:p>
        </w:tc>
      </w:tr>
    </w:tbl>
    <w:p w:rsidR="00E701D6" w:rsidRDefault="00E701D6" w:rsidP="00E701D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E701D6" w:rsidRDefault="00E701D6" w:rsidP="00E701D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E701D6" w:rsidRDefault="00E701D6" w:rsidP="00E701D6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E701D6" w:rsidRDefault="00E701D6" w:rsidP="00E701D6">
      <w:pPr>
        <w:pStyle w:val="western"/>
        <w:spacing w:before="0" w:beforeAutospacing="0" w:after="0" w:afterAutospacing="0"/>
        <w:ind w:left="1077"/>
        <w:jc w:val="both"/>
      </w:pPr>
      <w:r>
        <w:rPr>
          <w:sz w:val="20"/>
          <w:szCs w:val="20"/>
        </w:rPr>
        <w:t>1.1.Соблюдать условия и порядок проведения Процедуры, содержащиеся в Информационном сообщении.</w:t>
      </w:r>
    </w:p>
    <w:p w:rsidR="00E701D6" w:rsidRDefault="00E701D6" w:rsidP="00E701D6">
      <w:pPr>
        <w:pStyle w:val="western"/>
        <w:numPr>
          <w:ilvl w:val="1"/>
          <w:numId w:val="2"/>
        </w:numPr>
        <w:spacing w:before="0" w:beforeAutospacing="0" w:after="0" w:afterAutospacing="0"/>
        <w:ind w:left="1077" w:firstLine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E701D6" w:rsidRDefault="00E701D6" w:rsidP="00E701D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E701D6" w:rsidRDefault="00E701D6" w:rsidP="00E701D6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E701D6" w:rsidRDefault="00E701D6" w:rsidP="00E701D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lastRenderedPageBreak/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E701D6" w:rsidTr="008E4901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1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</w:tr>
      <w:tr w:rsidR="00E701D6" w:rsidTr="008E4901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2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12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</w:tr>
    </w:tbl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E701D6" w:rsidRDefault="00E701D6" w:rsidP="00E701D6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E701D6" w:rsidTr="008E4901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</w:tr>
      <w:tr w:rsidR="00E701D6" w:rsidTr="008E4901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  <w:rPr>
                <w:sz w:val="2"/>
              </w:rPr>
            </w:pPr>
          </w:p>
        </w:tc>
      </w:tr>
      <w:tr w:rsidR="00E701D6" w:rsidTr="008E490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E701D6" w:rsidRDefault="00E701D6" w:rsidP="008E4901">
            <w:pPr>
              <w:rPr>
                <w:sz w:val="20"/>
                <w:szCs w:val="20"/>
              </w:rPr>
            </w:pPr>
          </w:p>
        </w:tc>
      </w:tr>
      <w:tr w:rsidR="00E701D6" w:rsidTr="008E490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E701D6" w:rsidRDefault="00E701D6" w:rsidP="008E4901">
            <w:pPr>
              <w:rPr>
                <w:sz w:val="20"/>
                <w:szCs w:val="20"/>
              </w:rPr>
            </w:pPr>
          </w:p>
        </w:tc>
      </w:tr>
      <w:tr w:rsidR="00E701D6" w:rsidTr="008E4901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E701D6" w:rsidRDefault="00E701D6" w:rsidP="008E4901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701D6" w:rsidRDefault="00E701D6" w:rsidP="008E4901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E701D6" w:rsidRDefault="00E701D6" w:rsidP="008E4901">
            <w:pPr>
              <w:rPr>
                <w:sz w:val="20"/>
                <w:szCs w:val="20"/>
              </w:rPr>
            </w:pPr>
          </w:p>
        </w:tc>
      </w:tr>
    </w:tbl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E701D6" w:rsidRDefault="00E701D6" w:rsidP="00E701D6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E701D6" w:rsidRDefault="00E701D6" w:rsidP="00E701D6">
      <w:pPr>
        <w:pStyle w:val="western"/>
        <w:spacing w:after="0" w:afterAutospacing="0"/>
        <w:jc w:val="center"/>
      </w:pPr>
      <w:r>
        <w:t>(подпись)</w:t>
      </w:r>
    </w:p>
    <w:p w:rsidR="00E701D6" w:rsidRDefault="00E701D6" w:rsidP="00E701D6">
      <w:pPr>
        <w:pStyle w:val="western"/>
        <w:spacing w:after="0" w:afterAutospacing="0"/>
        <w:jc w:val="center"/>
      </w:pPr>
    </w:p>
    <w:p w:rsidR="00E701D6" w:rsidRDefault="00E701D6" w:rsidP="00E701D6">
      <w:pPr>
        <w:pStyle w:val="western"/>
        <w:spacing w:after="0" w:afterAutospacing="0"/>
        <w:jc w:val="center"/>
      </w:pPr>
    </w:p>
    <w:p w:rsidR="00E701D6" w:rsidRDefault="00E701D6" w:rsidP="00E701D6">
      <w:pPr>
        <w:pStyle w:val="western"/>
        <w:spacing w:after="0" w:afterAutospacing="0"/>
        <w:jc w:val="center"/>
      </w:pPr>
    </w:p>
    <w:p w:rsidR="00E701D6" w:rsidRDefault="00E701D6" w:rsidP="00E701D6">
      <w:pPr>
        <w:pStyle w:val="western"/>
        <w:spacing w:after="0" w:afterAutospacing="0"/>
      </w:pPr>
      <w:r>
        <w:t>_________________</w:t>
      </w:r>
    </w:p>
    <w:p w:rsidR="00E701D6" w:rsidRPr="00E821DD" w:rsidRDefault="00E701D6" w:rsidP="00E701D6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E701D6" w:rsidRPr="00E821DD" w:rsidRDefault="00E701D6" w:rsidP="00E701D6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E701D6" w:rsidRDefault="00E701D6" w:rsidP="00E701D6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E701D6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rPr>
          <w:sz w:val="20"/>
          <w:szCs w:val="20"/>
        </w:rPr>
      </w:pPr>
    </w:p>
    <w:p w:rsidR="00E701D6" w:rsidRPr="00E821DD" w:rsidRDefault="00E701D6" w:rsidP="00E701D6">
      <w:pPr>
        <w:rPr>
          <w:sz w:val="20"/>
          <w:szCs w:val="20"/>
        </w:rPr>
      </w:pPr>
    </w:p>
    <w:p w:rsidR="00E701D6" w:rsidRDefault="00E701D6" w:rsidP="00E701D6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E701D6" w:rsidRDefault="00E701D6" w:rsidP="00E701D6">
      <w:pPr>
        <w:pStyle w:val="western"/>
        <w:spacing w:after="0" w:afterAutospacing="0"/>
      </w:pPr>
    </w:p>
    <w:p w:rsidR="00E701D6" w:rsidRDefault="00E701D6" w:rsidP="00E701D6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E701D6" w:rsidRPr="00501867" w:rsidRDefault="00E701D6" w:rsidP="00E701D6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E701D6" w:rsidRDefault="00E701D6" w:rsidP="00E701D6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E701D6" w:rsidRDefault="00E701D6" w:rsidP="00E701D6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01D6" w:rsidRDefault="00E701D6" w:rsidP="00E701D6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701D6" w:rsidRDefault="00E701D6" w:rsidP="00E701D6">
      <w:pPr>
        <w:pStyle w:val="western"/>
        <w:spacing w:before="115" w:beforeAutospacing="0" w:after="0" w:afterAutospacing="0"/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</w:t>
      </w: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3636A" w:rsidRDefault="00E3636A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Default="00E701D6" w:rsidP="00E701D6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E701D6" w:rsidRPr="00465798" w:rsidRDefault="00E701D6" w:rsidP="00E701D6">
      <w:pPr>
        <w:pStyle w:val="western"/>
        <w:spacing w:before="115" w:beforeAutospacing="0" w:after="0" w:afterAutospacing="0"/>
        <w:jc w:val="both"/>
      </w:pPr>
    </w:p>
    <w:p w:rsidR="00435FAF" w:rsidRPr="00432472" w:rsidRDefault="00435FAF" w:rsidP="00435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432472">
        <w:rPr>
          <w:b/>
          <w:sz w:val="28"/>
          <w:szCs w:val="28"/>
        </w:rPr>
        <w:t>ПРИЛОЖЕНИЕ 2</w:t>
      </w:r>
    </w:p>
    <w:p w:rsidR="00435FAF" w:rsidRDefault="00435FAF" w:rsidP="00435F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435FAF" w:rsidRDefault="00435FAF" w:rsidP="00435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435FAF" w:rsidRDefault="00435FAF" w:rsidP="00435FAF">
      <w:pPr>
        <w:jc w:val="center"/>
        <w:rPr>
          <w:sz w:val="28"/>
          <w:szCs w:val="28"/>
        </w:rPr>
      </w:pPr>
    </w:p>
    <w:p w:rsidR="00435FAF" w:rsidRDefault="00435FAF" w:rsidP="00435F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2025 г.</w:t>
      </w:r>
    </w:p>
    <w:p w:rsidR="00435FAF" w:rsidRPr="00D568C7" w:rsidRDefault="00435FAF" w:rsidP="00435FAF">
      <w:pPr>
        <w:rPr>
          <w:sz w:val="28"/>
          <w:szCs w:val="28"/>
        </w:rPr>
      </w:pPr>
    </w:p>
    <w:p w:rsidR="00435FAF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435FAF" w:rsidRPr="00D568C7" w:rsidRDefault="00435FAF" w:rsidP="00435FAF">
      <w:pPr>
        <w:jc w:val="both"/>
        <w:rPr>
          <w:sz w:val="28"/>
          <w:szCs w:val="28"/>
        </w:rPr>
      </w:pP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435FAF" w:rsidRPr="00D568C7" w:rsidRDefault="00435FAF" w:rsidP="00435FAF">
      <w:pPr>
        <w:pStyle w:val="a5"/>
        <w:jc w:val="left"/>
        <w:rPr>
          <w:sz w:val="28"/>
          <w:szCs w:val="28"/>
        </w:rPr>
      </w:pPr>
    </w:p>
    <w:p w:rsidR="00435FAF" w:rsidRPr="00126A3C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4AB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4ABD">
        <w:rPr>
          <w:sz w:val="28"/>
          <w:szCs w:val="28"/>
        </w:rPr>
        <w:t>На основании Протокола об итогах продажи имущества посредством публичного предложения №____ от  ___________202</w:t>
      </w:r>
      <w:r>
        <w:rPr>
          <w:sz w:val="28"/>
          <w:szCs w:val="28"/>
        </w:rPr>
        <w:t>5</w:t>
      </w:r>
      <w:r w:rsidRPr="00A54ABD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 </w:t>
      </w:r>
      <w:r w:rsidRPr="001B01BB">
        <w:rPr>
          <w:sz w:val="28"/>
          <w:szCs w:val="28"/>
        </w:rPr>
        <w:t>Комплекс муниципального имущества в составе следующих объектов:</w:t>
      </w:r>
      <w:r>
        <w:rPr>
          <w:sz w:val="28"/>
          <w:szCs w:val="28"/>
        </w:rPr>
        <w:t xml:space="preserve"> </w:t>
      </w:r>
      <w:r w:rsidRPr="00081F96">
        <w:rPr>
          <w:sz w:val="28"/>
          <w:szCs w:val="28"/>
        </w:rPr>
        <w:t>стол «Неон» инвентарный №14;  стол «Неон» инвентарный №15;  стол «Неон» инвентарный №16; тележка парикмахерская инвентарный №13;  тележка парикмахерская (черная) инвентарный №17; стол-тумба (черная) инвентарный №18; шкаф-пенал инвентарный №20; шкаф-пенал инвентарный №21; стенка "</w:t>
      </w:r>
      <w:proofErr w:type="spellStart"/>
      <w:r w:rsidRPr="00081F96">
        <w:rPr>
          <w:sz w:val="28"/>
          <w:szCs w:val="28"/>
        </w:rPr>
        <w:t>Виго</w:t>
      </w:r>
      <w:proofErr w:type="spellEnd"/>
      <w:r w:rsidRPr="00081F96">
        <w:rPr>
          <w:sz w:val="28"/>
          <w:szCs w:val="28"/>
        </w:rPr>
        <w:t xml:space="preserve">" белый глянец инвентарный №49; кресло "Контакт" пневматика синее инвентарный №27; набор мебели (шкаф </w:t>
      </w:r>
      <w:proofErr w:type="gramStart"/>
      <w:r w:rsidRPr="00081F96">
        <w:rPr>
          <w:sz w:val="28"/>
          <w:szCs w:val="28"/>
        </w:rPr>
        <w:t>СБ</w:t>
      </w:r>
      <w:proofErr w:type="gramEnd"/>
      <w:r w:rsidRPr="00081F96">
        <w:rPr>
          <w:sz w:val="28"/>
          <w:szCs w:val="28"/>
        </w:rPr>
        <w:t xml:space="preserve"> 0401;СБ 04602 КМ) инвентарный №30; прихожая "Хельга" инвентарный №32; кресло "Бриз плюс" инвентарный №40; кресло "Бриз плюс" инвентарный №41; кресло "Бриз плюс" инвентарный №42; </w:t>
      </w:r>
      <w:proofErr w:type="gramStart"/>
      <w:r w:rsidRPr="00081F96">
        <w:rPr>
          <w:sz w:val="28"/>
          <w:szCs w:val="28"/>
        </w:rPr>
        <w:t xml:space="preserve">стойка с зеркалом, основание под зеркало инвентарный №43; стойка с зеркалом, основание под зеркало инвентарный №44; тумба с ящиками инвентарный №45; мойка "Нью-Йорк", черная инвентарный №47; кресло А08В инвентарный №51; кресло А08В инвентарный №52; кресло А08В красное гидравлика инвентарный №53;  касса </w:t>
      </w:r>
      <w:proofErr w:type="spellStart"/>
      <w:r w:rsidRPr="00081F96">
        <w:rPr>
          <w:sz w:val="28"/>
          <w:szCs w:val="28"/>
        </w:rPr>
        <w:t>Эватор</w:t>
      </w:r>
      <w:proofErr w:type="spellEnd"/>
      <w:r w:rsidRPr="00081F96">
        <w:rPr>
          <w:sz w:val="28"/>
          <w:szCs w:val="28"/>
        </w:rPr>
        <w:t xml:space="preserve"> 7,2 ФН36 инвентарный №54; кресло парикмахерское "Бруно", черное инвентарный №55;</w:t>
      </w:r>
      <w:proofErr w:type="gramEnd"/>
      <w:r w:rsidRPr="00081F96">
        <w:rPr>
          <w:sz w:val="28"/>
          <w:szCs w:val="28"/>
        </w:rPr>
        <w:t xml:space="preserve"> </w:t>
      </w:r>
      <w:proofErr w:type="gramStart"/>
      <w:r w:rsidRPr="00081F96">
        <w:rPr>
          <w:sz w:val="28"/>
          <w:szCs w:val="28"/>
        </w:rPr>
        <w:t>кресло парикмахерское "Бруно", черное инвентарный №56; кресло парикмахерское "Бруно", черное инвентарный №57; тележка</w:t>
      </w:r>
      <w:r>
        <w:rPr>
          <w:sz w:val="28"/>
          <w:szCs w:val="28"/>
        </w:rPr>
        <w:t xml:space="preserve"> парикмахерская инвентарный №58, </w:t>
      </w:r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  <w:proofErr w:type="gramEnd"/>
    </w:p>
    <w:p w:rsidR="00435FAF" w:rsidRPr="007F6021" w:rsidRDefault="00435FAF" w:rsidP="00435FAF">
      <w:pPr>
        <w:jc w:val="both"/>
        <w:rPr>
          <w:szCs w:val="28"/>
        </w:rPr>
      </w:pP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435FAF" w:rsidRPr="00D568C7" w:rsidRDefault="00435FAF" w:rsidP="00435FAF">
      <w:pPr>
        <w:pStyle w:val="a5"/>
        <w:rPr>
          <w:sz w:val="28"/>
          <w:szCs w:val="28"/>
        </w:rPr>
      </w:pPr>
    </w:p>
    <w:p w:rsidR="00435FAF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без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</w:t>
      </w:r>
      <w:r w:rsidRPr="00AB2164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435FAF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435FAF" w:rsidRPr="00D568C7" w:rsidRDefault="00435FAF" w:rsidP="00435F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</w:p>
    <w:p w:rsidR="00435FAF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435FAF" w:rsidRPr="00556AFA" w:rsidRDefault="00435FAF" w:rsidP="00435FAF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</w:p>
    <w:p w:rsidR="00435FAF" w:rsidRPr="00D568C7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435FAF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435FAF" w:rsidRDefault="00435FAF" w:rsidP="00435FAF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435FAF" w:rsidRDefault="00435FAF" w:rsidP="00435F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435FAF" w:rsidRDefault="00435FAF" w:rsidP="00435FAF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435FAF" w:rsidRPr="00D568C7" w:rsidRDefault="00435FAF" w:rsidP="00435FAF">
      <w:pPr>
        <w:pStyle w:val="a5"/>
        <w:rPr>
          <w:sz w:val="28"/>
          <w:szCs w:val="28"/>
        </w:rPr>
      </w:pP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435FAF" w:rsidRPr="00D568C7" w:rsidRDefault="00435FAF" w:rsidP="00435FAF">
      <w:pPr>
        <w:pStyle w:val="a5"/>
        <w:rPr>
          <w:sz w:val="28"/>
          <w:szCs w:val="28"/>
        </w:rPr>
      </w:pPr>
    </w:p>
    <w:p w:rsidR="00435FAF" w:rsidRPr="00D568C7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РФ.</w:t>
      </w:r>
    </w:p>
    <w:p w:rsidR="00435FAF" w:rsidRDefault="00435FAF" w:rsidP="00435FAF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435FAF" w:rsidRDefault="00435FAF" w:rsidP="00435FAF">
      <w:pPr>
        <w:pStyle w:val="a5"/>
        <w:rPr>
          <w:sz w:val="28"/>
          <w:szCs w:val="28"/>
        </w:rPr>
      </w:pP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435FAF" w:rsidRPr="00D568C7" w:rsidRDefault="00435FAF" w:rsidP="00435FAF">
      <w:pPr>
        <w:pStyle w:val="a5"/>
        <w:jc w:val="center"/>
        <w:rPr>
          <w:sz w:val="28"/>
          <w:szCs w:val="28"/>
        </w:rPr>
      </w:pPr>
    </w:p>
    <w:p w:rsidR="00435FAF" w:rsidRDefault="00435FAF" w:rsidP="00435FAF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435FAF" w:rsidRPr="00D568C7" w:rsidRDefault="00435FAF" w:rsidP="00435FA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6.2. Отношения сторон, неурегулированные настоящим договором, регулируются законодательством Российской Федерации.</w:t>
      </w:r>
    </w:p>
    <w:p w:rsidR="00435FAF" w:rsidRDefault="00435FAF" w:rsidP="00435FAF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435FAF" w:rsidRPr="00D568C7" w:rsidRDefault="00435FAF" w:rsidP="00435FAF">
      <w:pPr>
        <w:pStyle w:val="a5"/>
        <w:rPr>
          <w:sz w:val="28"/>
          <w:szCs w:val="28"/>
        </w:rPr>
      </w:pPr>
    </w:p>
    <w:p w:rsidR="00435FAF" w:rsidRDefault="00435FAF" w:rsidP="00435FA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D568C7">
        <w:rPr>
          <w:sz w:val="28"/>
          <w:szCs w:val="28"/>
        </w:rPr>
        <w:t>ЮРИДИЧЕСКИЕ АДРЕСА СТОРОН.</w:t>
      </w:r>
    </w:p>
    <w:p w:rsidR="00435FAF" w:rsidRDefault="00435FAF" w:rsidP="00435FAF">
      <w:pPr>
        <w:pStyle w:val="a5"/>
        <w:jc w:val="center"/>
        <w:rPr>
          <w:sz w:val="28"/>
          <w:szCs w:val="28"/>
        </w:rPr>
      </w:pPr>
    </w:p>
    <w:p w:rsidR="00435FAF" w:rsidRDefault="00435FAF" w:rsidP="00435FAF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ПОКУПАТЕЛЬ:</w:t>
      </w:r>
    </w:p>
    <w:p w:rsidR="00435FAF" w:rsidRPr="00D568C7" w:rsidRDefault="00435FAF" w:rsidP="00435FAF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35FAF" w:rsidRDefault="00435FAF" w:rsidP="00435FAF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435FAF" w:rsidRDefault="00435FAF" w:rsidP="00435FAF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435FAF" w:rsidRDefault="00435FAF" w:rsidP="00435F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435FAF" w:rsidRDefault="00435FAF" w:rsidP="00435FAF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435FAF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435FAF" w:rsidRDefault="00435FAF" w:rsidP="00435FAF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435FAF" w:rsidRPr="00D568C7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35FAF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</w:p>
    <w:p w:rsidR="00435FAF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435FAF" w:rsidRDefault="00435FAF" w:rsidP="00435F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435FAF" w:rsidRDefault="00435FAF" w:rsidP="00435FAF">
      <w:pPr>
        <w:jc w:val="both"/>
        <w:rPr>
          <w:sz w:val="28"/>
          <w:szCs w:val="28"/>
        </w:rPr>
      </w:pPr>
    </w:p>
    <w:p w:rsidR="00435FAF" w:rsidRDefault="00435FAF" w:rsidP="00435FAF">
      <w:pPr>
        <w:jc w:val="both"/>
        <w:rPr>
          <w:sz w:val="28"/>
          <w:szCs w:val="28"/>
        </w:rPr>
      </w:pPr>
    </w:p>
    <w:p w:rsidR="00435FAF" w:rsidRDefault="00435FAF" w:rsidP="00435FAF"/>
    <w:p w:rsidR="00435FAF" w:rsidRDefault="00435FAF" w:rsidP="00435FAF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Default="00E701D6" w:rsidP="00E701D6"/>
    <w:p w:rsidR="00E701D6" w:rsidRPr="00432472" w:rsidRDefault="00E701D6" w:rsidP="00E701D6">
      <w:pPr>
        <w:rPr>
          <w:sz w:val="28"/>
          <w:szCs w:val="28"/>
        </w:rPr>
      </w:pPr>
    </w:p>
    <w:p w:rsidR="00E701D6" w:rsidRPr="00841B2D" w:rsidRDefault="00E701D6" w:rsidP="00E70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76F0" w:rsidRDefault="002B76F0"/>
    <w:sectPr w:rsidR="002B76F0" w:rsidSect="009010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428"/>
    <w:multiLevelType w:val="multilevel"/>
    <w:tmpl w:val="70CE0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6"/>
    <w:rsid w:val="001C578E"/>
    <w:rsid w:val="0022782A"/>
    <w:rsid w:val="002B76F0"/>
    <w:rsid w:val="00435FAF"/>
    <w:rsid w:val="009237D4"/>
    <w:rsid w:val="00964CCC"/>
    <w:rsid w:val="00976C3C"/>
    <w:rsid w:val="00B93239"/>
    <w:rsid w:val="00D47D0D"/>
    <w:rsid w:val="00E3636A"/>
    <w:rsid w:val="00E701D6"/>
    <w:rsid w:val="00F6052B"/>
    <w:rsid w:val="00F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01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701D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01D6"/>
    <w:pPr>
      <w:spacing w:before="100" w:beforeAutospacing="1" w:after="100" w:afterAutospacing="1"/>
    </w:pPr>
  </w:style>
  <w:style w:type="character" w:styleId="a4">
    <w:name w:val="Hyperlink"/>
    <w:uiPriority w:val="99"/>
    <w:rsid w:val="00E701D6"/>
    <w:rPr>
      <w:color w:val="0000FF"/>
      <w:u w:val="single"/>
    </w:rPr>
  </w:style>
  <w:style w:type="character" w:customStyle="1" w:styleId="blk">
    <w:name w:val="blk"/>
    <w:basedOn w:val="a0"/>
    <w:rsid w:val="00E701D6"/>
  </w:style>
  <w:style w:type="paragraph" w:styleId="a5">
    <w:name w:val="Body Text"/>
    <w:basedOn w:val="a"/>
    <w:link w:val="a6"/>
    <w:rsid w:val="00E701D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70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701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C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C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01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701D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01D6"/>
    <w:pPr>
      <w:spacing w:before="100" w:beforeAutospacing="1" w:after="100" w:afterAutospacing="1"/>
    </w:pPr>
  </w:style>
  <w:style w:type="character" w:styleId="a4">
    <w:name w:val="Hyperlink"/>
    <w:uiPriority w:val="99"/>
    <w:rsid w:val="00E701D6"/>
    <w:rPr>
      <w:color w:val="0000FF"/>
      <w:u w:val="single"/>
    </w:rPr>
  </w:style>
  <w:style w:type="character" w:customStyle="1" w:styleId="blk">
    <w:name w:val="blk"/>
    <w:basedOn w:val="a0"/>
    <w:rsid w:val="00E701D6"/>
  </w:style>
  <w:style w:type="paragraph" w:styleId="a5">
    <w:name w:val="Body Text"/>
    <w:basedOn w:val="a"/>
    <w:link w:val="a6"/>
    <w:rsid w:val="00E701D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70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701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C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izo_imushest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2025-07-30T05:23:00Z</cp:lastPrinted>
  <dcterms:created xsi:type="dcterms:W3CDTF">2025-07-30T05:25:00Z</dcterms:created>
  <dcterms:modified xsi:type="dcterms:W3CDTF">2025-07-30T05:25:00Z</dcterms:modified>
</cp:coreProperties>
</file>